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5-334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18044539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18810586250818044539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5-334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0412365400665003342620184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